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42533" w14:textId="77777777" w:rsidR="0030482F" w:rsidRPr="00A34EA6" w:rsidRDefault="0030482F" w:rsidP="0030482F">
      <w:pPr>
        <w:pStyle w:val="z-"/>
        <w:rPr>
          <w:b/>
          <w:sz w:val="32"/>
          <w:szCs w:val="32"/>
          <w:u w:val="single"/>
        </w:rPr>
      </w:pPr>
      <w:bookmarkStart w:id="0" w:name="_GoBack"/>
      <w:bookmarkEnd w:id="0"/>
      <w:r w:rsidRPr="00A34EA6">
        <w:rPr>
          <w:b/>
          <w:sz w:val="32"/>
          <w:szCs w:val="32"/>
          <w:u w:val="single"/>
        </w:rPr>
        <w:t>Начало формы</w:t>
      </w:r>
    </w:p>
    <w:p w14:paraId="5853EF11" w14:textId="77777777" w:rsidR="0030482F" w:rsidRPr="00A34EA6" w:rsidRDefault="0030482F" w:rsidP="0030482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32"/>
          <w:szCs w:val="32"/>
          <w:u w:val="single"/>
          <w:lang w:eastAsia="ru-RU"/>
        </w:rPr>
      </w:pPr>
      <w:r w:rsidRPr="00A34EA6">
        <w:rPr>
          <w:rFonts w:ascii="Arial" w:eastAsia="Times New Roman" w:hAnsi="Arial" w:cs="Arial"/>
          <w:b/>
          <w:vanish/>
          <w:sz w:val="32"/>
          <w:szCs w:val="32"/>
          <w:u w:val="single"/>
          <w:lang w:eastAsia="ru-RU"/>
        </w:rPr>
        <w:t>Конец формы</w:t>
      </w:r>
    </w:p>
    <w:p w14:paraId="27073B57" w14:textId="77777777" w:rsidR="00C662D8" w:rsidRPr="00A34EA6" w:rsidRDefault="0030482F" w:rsidP="00304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A34EA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Қосылу өтініміне қоса берілетін құжаттар тізбесі </w:t>
      </w:r>
    </w:p>
    <w:p w14:paraId="5B7C3C1D" w14:textId="77777777" w:rsidR="0030482F" w:rsidRDefault="0030482F" w:rsidP="00304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A34EA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(техникалық шарттар)</w:t>
      </w:r>
    </w:p>
    <w:p w14:paraId="481B17A0" w14:textId="77777777" w:rsidR="00A34EA6" w:rsidRPr="00A34EA6" w:rsidRDefault="00A34EA6" w:rsidP="00304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14:paraId="52662EF7" w14:textId="77777777" w:rsidR="0030482F" w:rsidRPr="00C662D8" w:rsidRDefault="0030482F" w:rsidP="00FF67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b/>
          <w:sz w:val="28"/>
          <w:szCs w:val="28"/>
        </w:rPr>
        <w:t>Жеке тұлға</w:t>
      </w:r>
      <w:r w:rsidRPr="00C662D8">
        <w:rPr>
          <w:rFonts w:ascii="Times New Roman" w:hAnsi="Times New Roman" w:cs="Times New Roman"/>
          <w:sz w:val="28"/>
          <w:szCs w:val="28"/>
        </w:rPr>
        <w:t xml:space="preserve"> үшін жеке басын куәландыратын құжаттың көшірмесі немесе </w:t>
      </w:r>
      <w:r w:rsidRPr="000E5285">
        <w:rPr>
          <w:rFonts w:ascii="Times New Roman" w:hAnsi="Times New Roman" w:cs="Times New Roman"/>
          <w:b/>
          <w:sz w:val="28"/>
          <w:szCs w:val="28"/>
        </w:rPr>
        <w:t>заңды тұлғаны мемлекеттік тіркеу</w:t>
      </w:r>
      <w:r w:rsidRPr="00C662D8">
        <w:rPr>
          <w:rFonts w:ascii="Times New Roman" w:hAnsi="Times New Roman" w:cs="Times New Roman"/>
          <w:sz w:val="28"/>
          <w:szCs w:val="28"/>
        </w:rPr>
        <w:t xml:space="preserve"> туралы анықтаманың немесе </w:t>
      </w:r>
      <w:r w:rsidRPr="00FC11E5">
        <w:rPr>
          <w:rFonts w:ascii="Times New Roman" w:hAnsi="Times New Roman" w:cs="Times New Roman"/>
          <w:b/>
          <w:sz w:val="28"/>
          <w:szCs w:val="28"/>
        </w:rPr>
        <w:t xml:space="preserve">жеке </w:t>
      </w:r>
      <w:r w:rsidRPr="000E5285">
        <w:rPr>
          <w:rFonts w:ascii="Times New Roman" w:hAnsi="Times New Roman" w:cs="Times New Roman"/>
          <w:b/>
          <w:sz w:val="28"/>
          <w:szCs w:val="28"/>
        </w:rPr>
        <w:t>кә</w:t>
      </w:r>
      <w:r w:rsidR="00FF67F9" w:rsidRPr="000E5285">
        <w:rPr>
          <w:rFonts w:ascii="Times New Roman" w:hAnsi="Times New Roman" w:cs="Times New Roman"/>
          <w:b/>
          <w:sz w:val="28"/>
          <w:szCs w:val="28"/>
        </w:rPr>
        <w:t>сіпкер куәлігінің</w:t>
      </w:r>
      <w:r w:rsidR="00FF67F9" w:rsidRPr="00C662D8">
        <w:rPr>
          <w:rFonts w:ascii="Times New Roman" w:hAnsi="Times New Roman" w:cs="Times New Roman"/>
          <w:sz w:val="28"/>
          <w:szCs w:val="28"/>
        </w:rPr>
        <w:t xml:space="preserve"> көшірмелері;</w:t>
      </w:r>
    </w:p>
    <w:p w14:paraId="35248B67" w14:textId="77777777" w:rsidR="00FF67F9" w:rsidRPr="00C662D8" w:rsidRDefault="00FF67F9" w:rsidP="003048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b/>
          <w:sz w:val="28"/>
          <w:szCs w:val="28"/>
        </w:rPr>
        <w:t>сауалнама парағы</w:t>
      </w:r>
      <w:r w:rsidRPr="00C662D8">
        <w:rPr>
          <w:rFonts w:ascii="Times New Roman" w:hAnsi="Times New Roman" w:cs="Times New Roman"/>
          <w:sz w:val="28"/>
          <w:szCs w:val="28"/>
        </w:rPr>
        <w:t xml:space="preserve"> (сауалнама парағына </w:t>
      </w:r>
      <w:r w:rsidRPr="000E5285">
        <w:rPr>
          <w:rFonts w:ascii="Times New Roman" w:hAnsi="Times New Roman" w:cs="Times New Roman"/>
          <w:b/>
          <w:sz w:val="28"/>
          <w:szCs w:val="28"/>
        </w:rPr>
        <w:t>Ахуалдық жоспар</w:t>
      </w:r>
      <w:r w:rsidRPr="00C662D8">
        <w:rPr>
          <w:rFonts w:ascii="Times New Roman" w:hAnsi="Times New Roman" w:cs="Times New Roman"/>
          <w:sz w:val="28"/>
          <w:szCs w:val="28"/>
        </w:rPr>
        <w:t xml:space="preserve"> мен өз бетінше немесе сараптама ұйымын тарту арқылы орындалған, мәлімделген электр қуатының </w:t>
      </w:r>
      <w:r w:rsidRPr="000E5285">
        <w:rPr>
          <w:rFonts w:ascii="Times New Roman" w:hAnsi="Times New Roman" w:cs="Times New Roman"/>
          <w:b/>
          <w:sz w:val="28"/>
          <w:szCs w:val="28"/>
        </w:rPr>
        <w:t>есептеу-негіздемесі</w:t>
      </w:r>
      <w:r w:rsidRPr="00C662D8">
        <w:rPr>
          <w:rFonts w:ascii="Times New Roman" w:hAnsi="Times New Roman" w:cs="Times New Roman"/>
          <w:sz w:val="28"/>
          <w:szCs w:val="28"/>
        </w:rPr>
        <w:t xml:space="preserve"> қоса беріледі)</w:t>
      </w:r>
      <w:r w:rsidR="00AA7753" w:rsidRPr="00C662D8">
        <w:rPr>
          <w:rFonts w:ascii="Times New Roman" w:hAnsi="Times New Roman" w:cs="Times New Roman"/>
          <w:sz w:val="28"/>
          <w:szCs w:val="28"/>
        </w:rPr>
        <w:t>;</w:t>
      </w:r>
    </w:p>
    <w:p w14:paraId="5604C7CE" w14:textId="77777777" w:rsidR="0030482F" w:rsidRPr="00A34EA6" w:rsidRDefault="00A34EA6" w:rsidP="003048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4EA6">
        <w:rPr>
          <w:rFonts w:ascii="Times New Roman" w:hAnsi="Times New Roman" w:cs="Times New Roman"/>
          <w:sz w:val="28"/>
          <w:szCs w:val="28"/>
        </w:rPr>
        <w:t xml:space="preserve">объектіге </w:t>
      </w:r>
      <w:r w:rsidRPr="00A34EA6">
        <w:rPr>
          <w:rFonts w:ascii="Times New Roman" w:hAnsi="Times New Roman" w:cs="Times New Roman"/>
          <w:b/>
          <w:sz w:val="28"/>
          <w:szCs w:val="28"/>
        </w:rPr>
        <w:t>құқық белгілейтін құжаттардың</w:t>
      </w:r>
      <w:r w:rsidRPr="00A34EA6">
        <w:rPr>
          <w:rFonts w:ascii="Times New Roman" w:hAnsi="Times New Roman" w:cs="Times New Roman"/>
          <w:sz w:val="28"/>
          <w:szCs w:val="28"/>
        </w:rPr>
        <w:t xml:space="preserve"> көшірмесі (реконструкциялау)</w:t>
      </w:r>
      <w:r w:rsidR="0030482F" w:rsidRPr="00A34EA6">
        <w:rPr>
          <w:rFonts w:ascii="Times New Roman" w:hAnsi="Times New Roman" w:cs="Times New Roman"/>
          <w:sz w:val="28"/>
          <w:szCs w:val="28"/>
        </w:rPr>
        <w:t>;</w:t>
      </w:r>
    </w:p>
    <w:p w14:paraId="10721E6D" w14:textId="77777777" w:rsidR="005C7538" w:rsidRDefault="0030482F" w:rsidP="005C75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62D8">
        <w:rPr>
          <w:rFonts w:ascii="Times New Roman" w:hAnsi="Times New Roman" w:cs="Times New Roman"/>
          <w:sz w:val="28"/>
          <w:szCs w:val="28"/>
        </w:rPr>
        <w:t xml:space="preserve">электр қондырғыларының есептік қуаты 5 мВт және одан жоғары тұтынушылар өтінімге жобалық қызмет түрімен айналысуға лицензиясы бар мамандандырылған жобалық ұйым әзірлеген тұтынушыны электрмен сырттай жабдықтау схемасын қоса ұсынады. Тұтынушыны электрмен </w:t>
      </w:r>
      <w:r w:rsidRPr="007C0DA7">
        <w:rPr>
          <w:rFonts w:ascii="Times New Roman" w:hAnsi="Times New Roman" w:cs="Times New Roman"/>
          <w:b/>
          <w:sz w:val="28"/>
          <w:szCs w:val="28"/>
        </w:rPr>
        <w:t>сырттай жабдықтау схемасы</w:t>
      </w:r>
      <w:r w:rsidRPr="00C662D8">
        <w:rPr>
          <w:rFonts w:ascii="Times New Roman" w:hAnsi="Times New Roman" w:cs="Times New Roman"/>
          <w:sz w:val="28"/>
          <w:szCs w:val="28"/>
        </w:rPr>
        <w:t xml:space="preserve"> электрлік желілеріне жалғану жоспарланатын энергия беруші және/немесе энергия өндіруші ұйыммен келісіледі</w:t>
      </w:r>
      <w:r w:rsidR="004B3C95">
        <w:rPr>
          <w:rFonts w:ascii="Times New Roman" w:hAnsi="Times New Roman" w:cs="Times New Roman"/>
          <w:sz w:val="28"/>
          <w:szCs w:val="28"/>
        </w:rPr>
        <w:t>;</w:t>
      </w:r>
    </w:p>
    <w:p w14:paraId="0506075B" w14:textId="77777777" w:rsidR="00D0114F" w:rsidRPr="00D0114F" w:rsidRDefault="00D0114F" w:rsidP="00D0114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14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электрмен жабдықтау желілерінің иесінен келісу (бөгде ұйымның, жеке тұлғаның желілеріне қосу жоспарланған жағдайда)</w:t>
      </w:r>
    </w:p>
    <w:p w14:paraId="5354D3AC" w14:textId="77777777" w:rsidR="00A34EA6" w:rsidRPr="00A34EA6" w:rsidRDefault="00A34EA6" w:rsidP="00A34EA6">
      <w:pPr>
        <w:pStyle w:val="a3"/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34EA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78494E5D" w14:textId="77777777" w:rsidR="00A34EA6" w:rsidRPr="00A34EA6" w:rsidRDefault="00A34EA6" w:rsidP="00A34EA6">
      <w:pPr>
        <w:pStyle w:val="a3"/>
        <w:numPr>
          <w:ilvl w:val="0"/>
          <w:numId w:val="3"/>
        </w:num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34EA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2F5040AB" w14:textId="77777777" w:rsidR="00A34EA6" w:rsidRPr="00A34EA6" w:rsidRDefault="00A34EA6" w:rsidP="00A34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4CDB5C4" w14:textId="77777777" w:rsidR="00A34EA6" w:rsidRPr="00FC11E5" w:rsidRDefault="00A34EA6" w:rsidP="00A34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Бұрын берілген техникалық шарттарды, энергия беруші ұйым мен тұтынушы арасындағы теңгерімдік тиесілілігін және пайдалану жауапкершілігін шектеу актісін, тұтынушы мен қосалқы тұтынушы арасындағы келісілген техникалық шарттарды, сондай-ақ өзге де құжаттарды қоса беруге жол беріледі.</w:t>
      </w:r>
    </w:p>
    <w:p w14:paraId="52C2EB48" w14:textId="77777777" w:rsidR="00C662D8" w:rsidRDefault="00C662D8" w:rsidP="00C662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AC90326" w14:textId="77777777" w:rsidR="00C662D8" w:rsidRPr="00A34EA6" w:rsidRDefault="00C662D8" w:rsidP="00C662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34EA6">
        <w:rPr>
          <w:rFonts w:ascii="Times New Roman" w:hAnsi="Times New Roman" w:cs="Times New Roman"/>
          <w:b/>
          <w:sz w:val="32"/>
          <w:szCs w:val="32"/>
          <w:u w:val="single"/>
        </w:rPr>
        <w:t>Перечень документов прилагаемых к заявке на присоединение</w:t>
      </w:r>
    </w:p>
    <w:p w14:paraId="2C8A820D" w14:textId="77777777" w:rsidR="00C662D8" w:rsidRDefault="00C662D8" w:rsidP="001344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34EA6">
        <w:rPr>
          <w:rFonts w:ascii="Times New Roman" w:hAnsi="Times New Roman" w:cs="Times New Roman"/>
          <w:b/>
          <w:sz w:val="32"/>
          <w:szCs w:val="32"/>
          <w:u w:val="single"/>
        </w:rPr>
        <w:t>(технические условия)</w:t>
      </w:r>
    </w:p>
    <w:p w14:paraId="58ABFDDE" w14:textId="77777777" w:rsidR="00A34EA6" w:rsidRPr="00A34EA6" w:rsidRDefault="00A34EA6" w:rsidP="0013440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14:paraId="593722FC" w14:textId="77777777" w:rsidR="00C662D8" w:rsidRPr="00C662D8" w:rsidRDefault="00C662D8" w:rsidP="00C662D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662D8">
        <w:rPr>
          <w:rFonts w:ascii="Times New Roman" w:hAnsi="Times New Roman" w:cs="Times New Roman"/>
          <w:color w:val="000000"/>
          <w:sz w:val="28"/>
          <w:szCs w:val="28"/>
        </w:rPr>
        <w:t xml:space="preserve">копия </w:t>
      </w:r>
      <w:r w:rsidRPr="0024045B">
        <w:rPr>
          <w:rFonts w:ascii="Times New Roman" w:hAnsi="Times New Roman" w:cs="Times New Roman"/>
          <w:b/>
          <w:color w:val="000000"/>
          <w:sz w:val="28"/>
          <w:szCs w:val="28"/>
        </w:rPr>
        <w:t>документа, удостоверяющего личность</w:t>
      </w:r>
      <w:r w:rsidRPr="00C662D8">
        <w:rPr>
          <w:rFonts w:ascii="Times New Roman" w:hAnsi="Times New Roman" w:cs="Times New Roman"/>
          <w:color w:val="000000"/>
          <w:sz w:val="28"/>
          <w:szCs w:val="28"/>
        </w:rPr>
        <w:t xml:space="preserve"> для физического</w:t>
      </w:r>
      <w:r w:rsidRPr="00C662D8">
        <w:rPr>
          <w:rFonts w:ascii="Times New Roman" w:hAnsi="Times New Roman" w:cs="Times New Roman"/>
          <w:sz w:val="28"/>
          <w:szCs w:val="28"/>
        </w:rPr>
        <w:br/>
      </w:r>
      <w:r w:rsidRPr="00C662D8">
        <w:rPr>
          <w:rFonts w:ascii="Times New Roman" w:hAnsi="Times New Roman" w:cs="Times New Roman"/>
          <w:color w:val="000000"/>
          <w:sz w:val="28"/>
          <w:szCs w:val="28"/>
        </w:rPr>
        <w:t xml:space="preserve">лица или </w:t>
      </w:r>
      <w:r w:rsidRPr="0024045B">
        <w:rPr>
          <w:rFonts w:ascii="Times New Roman" w:hAnsi="Times New Roman" w:cs="Times New Roman"/>
          <w:b/>
          <w:color w:val="000000"/>
          <w:sz w:val="28"/>
          <w:szCs w:val="28"/>
        </w:rPr>
        <w:t>копии справки о государственной регистрации</w:t>
      </w:r>
      <w:r w:rsidRPr="00C662D8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юридического</w:t>
      </w:r>
      <w:r w:rsidRPr="00C662D8">
        <w:rPr>
          <w:rFonts w:ascii="Times New Roman" w:hAnsi="Times New Roman" w:cs="Times New Roman"/>
          <w:sz w:val="28"/>
          <w:szCs w:val="28"/>
        </w:rPr>
        <w:br/>
      </w:r>
      <w:r w:rsidRPr="00C662D8">
        <w:rPr>
          <w:rFonts w:ascii="Times New Roman" w:hAnsi="Times New Roman" w:cs="Times New Roman"/>
          <w:color w:val="000000"/>
          <w:sz w:val="28"/>
          <w:szCs w:val="28"/>
        </w:rPr>
        <w:t xml:space="preserve">лица или </w:t>
      </w:r>
      <w:r w:rsidRPr="00A34EA6">
        <w:rPr>
          <w:rFonts w:ascii="Times New Roman" w:hAnsi="Times New Roman" w:cs="Times New Roman"/>
          <w:b/>
          <w:color w:val="000000"/>
          <w:sz w:val="28"/>
          <w:szCs w:val="28"/>
        </w:rPr>
        <w:t>свидетельство</w:t>
      </w:r>
      <w:r w:rsidRPr="00C662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5285"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индивидуального предпринимателя</w:t>
      </w:r>
      <w:r w:rsidRPr="00C662D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3346089F" w14:textId="77777777" w:rsidR="00C662D8" w:rsidRPr="00C662D8" w:rsidRDefault="00C662D8" w:rsidP="00C662D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662D8">
        <w:rPr>
          <w:rStyle w:val="s1"/>
          <w:sz w:val="28"/>
          <w:szCs w:val="28"/>
        </w:rPr>
        <w:t>опросный лист</w:t>
      </w:r>
      <w:r w:rsidRPr="00C662D8">
        <w:rPr>
          <w:rFonts w:ascii="Times New Roman" w:hAnsi="Times New Roman" w:cs="Times New Roman"/>
          <w:sz w:val="28"/>
          <w:szCs w:val="28"/>
        </w:rPr>
        <w:t xml:space="preserve"> (</w:t>
      </w:r>
      <w:r w:rsidRPr="00C662D8">
        <w:rPr>
          <w:rStyle w:val="s0"/>
        </w:rPr>
        <w:t xml:space="preserve">к опросному листу прикладываются </w:t>
      </w:r>
      <w:r w:rsidRPr="0024045B">
        <w:rPr>
          <w:rStyle w:val="s0"/>
          <w:b/>
        </w:rPr>
        <w:t>ситуационный план</w:t>
      </w:r>
      <w:r w:rsidRPr="00C662D8">
        <w:rPr>
          <w:rStyle w:val="s0"/>
        </w:rPr>
        <w:t xml:space="preserve"> и </w:t>
      </w:r>
      <w:r w:rsidRPr="0024045B">
        <w:rPr>
          <w:rStyle w:val="s0"/>
          <w:b/>
        </w:rPr>
        <w:t>расчет-обоснование</w:t>
      </w:r>
      <w:r w:rsidRPr="00C662D8">
        <w:rPr>
          <w:rStyle w:val="s0"/>
        </w:rPr>
        <w:t xml:space="preserve"> заявляемой электрической мощности, выполненный самостоятельно или с привлечением экспертной организации</w:t>
      </w:r>
      <w:r w:rsidRPr="00C662D8">
        <w:rPr>
          <w:rFonts w:ascii="Times New Roman" w:hAnsi="Times New Roman" w:cs="Times New Roman"/>
          <w:sz w:val="28"/>
          <w:szCs w:val="28"/>
        </w:rPr>
        <w:t>)</w:t>
      </w:r>
      <w:r w:rsidRPr="00C662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0C584E5" w14:textId="77777777" w:rsidR="00C662D8" w:rsidRPr="00C662D8" w:rsidRDefault="0024045B" w:rsidP="00C662D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копия </w:t>
      </w:r>
      <w:r w:rsidR="00C662D8" w:rsidRPr="000E5285">
        <w:rPr>
          <w:rFonts w:ascii="Times New Roman" w:hAnsi="Times New Roman" w:cs="Times New Roman"/>
          <w:b/>
          <w:color w:val="000000"/>
          <w:sz w:val="28"/>
          <w:szCs w:val="28"/>
        </w:rPr>
        <w:t>правоустанавливающи</w:t>
      </w:r>
      <w:r w:rsidR="00A34EA6">
        <w:rPr>
          <w:rFonts w:ascii="Times New Roman" w:hAnsi="Times New Roman" w:cs="Times New Roman"/>
          <w:b/>
          <w:color w:val="000000"/>
          <w:sz w:val="28"/>
          <w:szCs w:val="28"/>
        </w:rPr>
        <w:t>х</w:t>
      </w:r>
      <w:r w:rsidR="00C662D8" w:rsidRPr="000E52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документ</w:t>
      </w:r>
      <w:r w:rsidR="00A34EA6">
        <w:rPr>
          <w:rFonts w:ascii="Times New Roman" w:hAnsi="Times New Roman" w:cs="Times New Roman"/>
          <w:b/>
          <w:color w:val="000000"/>
          <w:sz w:val="28"/>
          <w:szCs w:val="28"/>
        </w:rPr>
        <w:t>ов</w:t>
      </w:r>
      <w:r w:rsidR="00C662D8" w:rsidRPr="000E52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объект</w:t>
      </w:r>
      <w:r w:rsidR="00C662D8" w:rsidRPr="00C662D8">
        <w:rPr>
          <w:rFonts w:ascii="Times New Roman" w:hAnsi="Times New Roman" w:cs="Times New Roman"/>
          <w:color w:val="000000"/>
          <w:sz w:val="28"/>
          <w:szCs w:val="28"/>
        </w:rPr>
        <w:t xml:space="preserve"> (реконструкция);</w:t>
      </w:r>
    </w:p>
    <w:p w14:paraId="54880375" w14:textId="77777777" w:rsidR="00C662D8" w:rsidRPr="00BE062D" w:rsidRDefault="00C662D8" w:rsidP="00C662D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662D8">
        <w:rPr>
          <w:rFonts w:ascii="Times New Roman" w:hAnsi="Times New Roman" w:cs="Times New Roman"/>
          <w:color w:val="000000"/>
          <w:sz w:val="28"/>
          <w:szCs w:val="28"/>
        </w:rPr>
        <w:t>потребители с расчетной мощностью электроустановок 5 МВт и</w:t>
      </w:r>
      <w:r w:rsidRPr="00C662D8">
        <w:rPr>
          <w:rFonts w:ascii="Times New Roman" w:hAnsi="Times New Roman" w:cs="Times New Roman"/>
          <w:sz w:val="28"/>
          <w:szCs w:val="28"/>
        </w:rPr>
        <w:br/>
      </w:r>
      <w:r w:rsidRPr="00C662D8">
        <w:rPr>
          <w:rFonts w:ascii="Times New Roman" w:hAnsi="Times New Roman" w:cs="Times New Roman"/>
          <w:color w:val="000000"/>
          <w:sz w:val="28"/>
          <w:szCs w:val="28"/>
        </w:rPr>
        <w:t xml:space="preserve">более к заявке прикладывают </w:t>
      </w:r>
      <w:r w:rsidRPr="0024045B">
        <w:rPr>
          <w:rFonts w:ascii="Times New Roman" w:hAnsi="Times New Roman" w:cs="Times New Roman"/>
          <w:b/>
          <w:color w:val="000000"/>
          <w:sz w:val="28"/>
          <w:szCs w:val="28"/>
        </w:rPr>
        <w:t>схему внешнего электроснабжения</w:t>
      </w:r>
      <w:r w:rsidRPr="0024045B">
        <w:rPr>
          <w:rFonts w:ascii="Times New Roman" w:hAnsi="Times New Roman" w:cs="Times New Roman"/>
          <w:b/>
          <w:sz w:val="28"/>
          <w:szCs w:val="28"/>
        </w:rPr>
        <w:br/>
      </w:r>
      <w:r w:rsidRPr="00C662D8">
        <w:rPr>
          <w:rFonts w:ascii="Times New Roman" w:hAnsi="Times New Roman" w:cs="Times New Roman"/>
          <w:color w:val="000000"/>
          <w:sz w:val="28"/>
          <w:szCs w:val="28"/>
        </w:rPr>
        <w:t>потребителя, разработанную специализированной проектной организацией,</w:t>
      </w:r>
      <w:r w:rsidRPr="00C662D8">
        <w:rPr>
          <w:rFonts w:ascii="Times New Roman" w:hAnsi="Times New Roman" w:cs="Times New Roman"/>
          <w:sz w:val="28"/>
          <w:szCs w:val="28"/>
        </w:rPr>
        <w:br/>
      </w:r>
      <w:r w:rsidRPr="00C662D8">
        <w:rPr>
          <w:rFonts w:ascii="Times New Roman" w:hAnsi="Times New Roman" w:cs="Times New Roman"/>
          <w:color w:val="000000"/>
          <w:sz w:val="28"/>
          <w:szCs w:val="28"/>
        </w:rPr>
        <w:t>имеющей лицензию на занятие проектной деятельностью. Схема внешнего</w:t>
      </w:r>
      <w:r w:rsidRPr="00C662D8">
        <w:rPr>
          <w:rFonts w:ascii="Times New Roman" w:hAnsi="Times New Roman" w:cs="Times New Roman"/>
          <w:sz w:val="28"/>
          <w:szCs w:val="28"/>
        </w:rPr>
        <w:br/>
      </w:r>
      <w:r w:rsidRPr="00C662D8">
        <w:rPr>
          <w:rFonts w:ascii="Times New Roman" w:hAnsi="Times New Roman" w:cs="Times New Roman"/>
          <w:color w:val="000000"/>
          <w:sz w:val="28"/>
          <w:szCs w:val="28"/>
        </w:rPr>
        <w:t>электроснабжения потребителя согласовывается с энергопередающей и/или</w:t>
      </w:r>
      <w:r w:rsidRPr="00C662D8">
        <w:rPr>
          <w:rFonts w:ascii="Times New Roman" w:hAnsi="Times New Roman" w:cs="Times New Roman"/>
          <w:sz w:val="28"/>
          <w:szCs w:val="28"/>
        </w:rPr>
        <w:br/>
      </w:r>
      <w:r w:rsidRPr="00C662D8">
        <w:rPr>
          <w:rFonts w:ascii="Times New Roman" w:hAnsi="Times New Roman" w:cs="Times New Roman"/>
          <w:color w:val="000000"/>
          <w:sz w:val="28"/>
          <w:szCs w:val="28"/>
        </w:rPr>
        <w:t>энергопроизводящей организацией, к электрическим сетям которой</w:t>
      </w:r>
      <w:r w:rsidRPr="00C662D8">
        <w:rPr>
          <w:rFonts w:ascii="Times New Roman" w:hAnsi="Times New Roman" w:cs="Times New Roman"/>
          <w:sz w:val="28"/>
          <w:szCs w:val="28"/>
        </w:rPr>
        <w:br/>
      </w:r>
      <w:r w:rsidRPr="00C662D8">
        <w:rPr>
          <w:rFonts w:ascii="Times New Roman" w:hAnsi="Times New Roman" w:cs="Times New Roman"/>
          <w:color w:val="000000"/>
          <w:sz w:val="28"/>
          <w:szCs w:val="28"/>
        </w:rPr>
        <w:t>планируется подключение</w:t>
      </w:r>
      <w:r w:rsidR="00BE06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0F9772D" w14:textId="77777777" w:rsidR="00BE062D" w:rsidRPr="00BE062D" w:rsidRDefault="004B3C95" w:rsidP="00C662D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E062D">
        <w:rPr>
          <w:rFonts w:ascii="Times New Roman" w:hAnsi="Times New Roman" w:cs="Times New Roman"/>
          <w:color w:val="000000"/>
          <w:sz w:val="28"/>
          <w:szCs w:val="28"/>
        </w:rPr>
        <w:t>огласовани</w:t>
      </w:r>
      <w:r w:rsidR="00A34EA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E062D">
        <w:rPr>
          <w:rFonts w:ascii="Times New Roman" w:hAnsi="Times New Roman" w:cs="Times New Roman"/>
          <w:color w:val="000000"/>
          <w:sz w:val="28"/>
          <w:szCs w:val="28"/>
        </w:rPr>
        <w:t xml:space="preserve"> от владельца сетей электроснабжения</w:t>
      </w:r>
      <w:r w:rsidR="00A34EA6">
        <w:rPr>
          <w:rFonts w:ascii="Times New Roman" w:hAnsi="Times New Roman" w:cs="Times New Roman"/>
          <w:color w:val="000000"/>
          <w:sz w:val="28"/>
          <w:szCs w:val="28"/>
        </w:rPr>
        <w:t xml:space="preserve"> (в случае планируемого подключения к сетям сторон</w:t>
      </w:r>
      <w:r w:rsidR="00BB00C4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34EA6">
        <w:rPr>
          <w:rFonts w:ascii="Times New Roman" w:hAnsi="Times New Roman" w:cs="Times New Roman"/>
          <w:color w:val="000000"/>
          <w:sz w:val="28"/>
          <w:szCs w:val="28"/>
        </w:rPr>
        <w:t>й организации, частного лица)</w:t>
      </w:r>
    </w:p>
    <w:p w14:paraId="7D5D9A63" w14:textId="77777777" w:rsidR="00C662D8" w:rsidRPr="00A34EA6" w:rsidRDefault="00BE062D" w:rsidP="00C662D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AF8CC25" w14:textId="77777777" w:rsidR="00D0114F" w:rsidRPr="00D0114F" w:rsidRDefault="0024045B" w:rsidP="001128E5">
      <w:pPr>
        <w:spacing w:after="0" w:line="240" w:lineRule="auto"/>
        <w:ind w:firstLine="709"/>
        <w:jc w:val="both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C11E5">
        <w:rPr>
          <w:rFonts w:ascii="Times New Roman" w:hAnsi="Times New Roman" w:cs="Times New Roman"/>
          <w:i/>
          <w:color w:val="000000"/>
          <w:sz w:val="26"/>
          <w:szCs w:val="26"/>
          <w:lang w:val="kk-KZ"/>
        </w:rPr>
        <w:t xml:space="preserve">Допускается </w:t>
      </w:r>
      <w:r w:rsidR="00A34EA6" w:rsidRPr="00FC11E5">
        <w:rPr>
          <w:rFonts w:ascii="Times New Roman" w:hAnsi="Times New Roman" w:cs="Times New Roman"/>
          <w:i/>
          <w:color w:val="000000"/>
          <w:sz w:val="26"/>
          <w:szCs w:val="26"/>
        </w:rPr>
        <w:t>приложение</w:t>
      </w:r>
      <w:r w:rsidR="00C662D8" w:rsidRPr="00FC11E5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ранее  выданны</w:t>
      </w:r>
      <w:r w:rsidR="00A34EA6" w:rsidRPr="00FC11E5">
        <w:rPr>
          <w:rFonts w:ascii="Times New Roman" w:hAnsi="Times New Roman" w:cs="Times New Roman"/>
          <w:i/>
          <w:color w:val="000000"/>
          <w:sz w:val="26"/>
          <w:szCs w:val="26"/>
        </w:rPr>
        <w:t>х</w:t>
      </w:r>
      <w:r w:rsidR="00C662D8" w:rsidRPr="00FC11E5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технически</w:t>
      </w:r>
      <w:r w:rsidR="00A34EA6" w:rsidRPr="00FC11E5">
        <w:rPr>
          <w:rFonts w:ascii="Times New Roman" w:hAnsi="Times New Roman" w:cs="Times New Roman"/>
          <w:i/>
          <w:color w:val="000000"/>
          <w:sz w:val="26"/>
          <w:szCs w:val="26"/>
        </w:rPr>
        <w:t>х</w:t>
      </w:r>
      <w:r w:rsidR="00C662D8" w:rsidRPr="00FC11E5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услови</w:t>
      </w:r>
      <w:r w:rsidR="00A34EA6" w:rsidRPr="00FC11E5">
        <w:rPr>
          <w:rFonts w:ascii="Times New Roman" w:hAnsi="Times New Roman" w:cs="Times New Roman"/>
          <w:i/>
          <w:color w:val="000000"/>
          <w:sz w:val="26"/>
          <w:szCs w:val="26"/>
        </w:rPr>
        <w:t>й</w:t>
      </w:r>
      <w:r w:rsidRPr="00FC11E5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, </w:t>
      </w:r>
      <w:r w:rsidR="00C662D8" w:rsidRPr="00FC11E5">
        <w:rPr>
          <w:rFonts w:ascii="Times New Roman" w:hAnsi="Times New Roman" w:cs="Times New Roman"/>
          <w:i/>
          <w:sz w:val="26"/>
          <w:szCs w:val="26"/>
        </w:rPr>
        <w:t>акта разграничения балансовой принадлежности и эксплуатационной ответственности между энергопередающей организацией и потребителем</w:t>
      </w:r>
      <w:r w:rsidRPr="00FC11E5">
        <w:rPr>
          <w:rFonts w:ascii="Times New Roman" w:hAnsi="Times New Roman" w:cs="Times New Roman"/>
          <w:i/>
          <w:sz w:val="26"/>
          <w:szCs w:val="26"/>
        </w:rPr>
        <w:t xml:space="preserve">, согласованные технические </w:t>
      </w:r>
      <w:r w:rsidR="00120EBE" w:rsidRPr="00FC11E5">
        <w:rPr>
          <w:rFonts w:ascii="Times New Roman" w:hAnsi="Times New Roman" w:cs="Times New Roman"/>
          <w:i/>
          <w:sz w:val="26"/>
          <w:szCs w:val="26"/>
        </w:rPr>
        <w:t xml:space="preserve">условия </w:t>
      </w:r>
      <w:r w:rsidRPr="00FC11E5">
        <w:rPr>
          <w:rFonts w:ascii="Times New Roman" w:hAnsi="Times New Roman" w:cs="Times New Roman"/>
          <w:i/>
          <w:sz w:val="26"/>
          <w:szCs w:val="26"/>
        </w:rPr>
        <w:t>между потребителем и субпотребителем, а так же иные документы</w:t>
      </w:r>
      <w:r w:rsidR="004B3C95" w:rsidRPr="00FC11E5">
        <w:rPr>
          <w:rFonts w:ascii="Times New Roman" w:hAnsi="Times New Roman" w:cs="Times New Roman"/>
          <w:i/>
          <w:sz w:val="26"/>
          <w:szCs w:val="26"/>
        </w:rPr>
        <w:t>.</w:t>
      </w:r>
      <w:r w:rsidR="00D0114F" w:rsidRPr="00D0114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05BC4FFB" w14:textId="77777777" w:rsidR="00D0114F" w:rsidRPr="00D0114F" w:rsidRDefault="00D0114F" w:rsidP="00D0114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0114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24550DED" w14:textId="77777777" w:rsidR="00D0114F" w:rsidRPr="005C7538" w:rsidRDefault="00D0114F" w:rsidP="00112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0114F" w:rsidRPr="005C7538" w:rsidSect="00360657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D6A56"/>
    <w:multiLevelType w:val="hybridMultilevel"/>
    <w:tmpl w:val="1EAE726E"/>
    <w:lvl w:ilvl="0" w:tplc="44CCA61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307C"/>
    <w:multiLevelType w:val="hybridMultilevel"/>
    <w:tmpl w:val="D078317A"/>
    <w:lvl w:ilvl="0" w:tplc="4394114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11838"/>
    <w:multiLevelType w:val="hybridMultilevel"/>
    <w:tmpl w:val="9B104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4567D"/>
    <w:multiLevelType w:val="hybridMultilevel"/>
    <w:tmpl w:val="1EAE726E"/>
    <w:lvl w:ilvl="0" w:tplc="44CCA61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F7"/>
    <w:rsid w:val="000D17F0"/>
    <w:rsid w:val="000E5285"/>
    <w:rsid w:val="001128E5"/>
    <w:rsid w:val="00120EBE"/>
    <w:rsid w:val="00134404"/>
    <w:rsid w:val="0024045B"/>
    <w:rsid w:val="0030482F"/>
    <w:rsid w:val="00360657"/>
    <w:rsid w:val="004B3C95"/>
    <w:rsid w:val="00516508"/>
    <w:rsid w:val="005C7538"/>
    <w:rsid w:val="00643DCA"/>
    <w:rsid w:val="006837B6"/>
    <w:rsid w:val="007A5498"/>
    <w:rsid w:val="007C0DA7"/>
    <w:rsid w:val="0097041E"/>
    <w:rsid w:val="00A044D8"/>
    <w:rsid w:val="00A34EA6"/>
    <w:rsid w:val="00AA7753"/>
    <w:rsid w:val="00B037F7"/>
    <w:rsid w:val="00BB00C4"/>
    <w:rsid w:val="00BE062D"/>
    <w:rsid w:val="00C662D8"/>
    <w:rsid w:val="00CB5E06"/>
    <w:rsid w:val="00D0114F"/>
    <w:rsid w:val="00FC11E5"/>
    <w:rsid w:val="00FF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DC96"/>
  <w15:docId w15:val="{DD24B5D0-94DF-4288-A5BB-1886CA9C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5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7F7"/>
    <w:pPr>
      <w:ind w:left="720"/>
      <w:contextualSpacing/>
    </w:pPr>
  </w:style>
  <w:style w:type="character" w:customStyle="1" w:styleId="s0">
    <w:name w:val="s0"/>
    <w:rsid w:val="00B037F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1">
    <w:name w:val="s1"/>
    <w:rsid w:val="00B037F7"/>
    <w:rPr>
      <w:rFonts w:ascii="Times New Roman" w:hAnsi="Times New Roman" w:cs="Times New Roman" w:hint="default"/>
      <w:b/>
      <w:bCs/>
      <w:color w:val="00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048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0482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area-wrap">
    <w:name w:val="textarea-wrap"/>
    <w:basedOn w:val="a0"/>
    <w:rsid w:val="0030482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0482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0482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3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8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7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KAZHKENOVA</dc:creator>
  <cp:lastModifiedBy>Аширбекова А.М.</cp:lastModifiedBy>
  <cp:revision>2</cp:revision>
  <cp:lastPrinted>2021-02-03T04:08:00Z</cp:lastPrinted>
  <dcterms:created xsi:type="dcterms:W3CDTF">2023-11-08T05:59:00Z</dcterms:created>
  <dcterms:modified xsi:type="dcterms:W3CDTF">2023-11-08T05:59:00Z</dcterms:modified>
</cp:coreProperties>
</file>