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2C59E5" w14:textId="77777777" w:rsidR="00CB11D8" w:rsidRPr="00A55642" w:rsidRDefault="00CB11D8" w:rsidP="00CB11D8">
      <w:pPr>
        <w:shd w:val="clear" w:color="auto" w:fill="FFFFFF"/>
        <w:spacing w:after="225" w:line="240" w:lineRule="auto"/>
        <w:jc w:val="both"/>
        <w:rPr>
          <w:rFonts w:ascii="FiraSans-SemiBold" w:eastAsia="Times New Roman" w:hAnsi="FiraSans-SemiBold" w:cs="Times New Roman"/>
          <w:b/>
          <w:bCs/>
          <w:color w:val="000000"/>
          <w:sz w:val="25"/>
          <w:szCs w:val="25"/>
          <w:lang w:val="kk-KZ" w:eastAsia="ru-RU"/>
        </w:rPr>
      </w:pPr>
      <w:r w:rsidRPr="00A55642">
        <w:rPr>
          <w:rFonts w:ascii="FiraSans-SemiBold" w:eastAsia="Times New Roman" w:hAnsi="FiraSans-SemiBold" w:cs="Times New Roman"/>
          <w:b/>
          <w:bCs/>
          <w:color w:val="000000"/>
          <w:sz w:val="25"/>
          <w:szCs w:val="25"/>
          <w:lang w:val="kk-KZ" w:eastAsia="ru-RU"/>
        </w:rPr>
        <w:t xml:space="preserve">Электрмен жабдықтау шартын жасауға арналған құжаттар тізімі: </w:t>
      </w:r>
    </w:p>
    <w:p w14:paraId="2081A1D3" w14:textId="77777777" w:rsidR="00CB11D8" w:rsidRPr="00A55642" w:rsidRDefault="00CB11D8" w:rsidP="00CB11D8">
      <w:pPr>
        <w:shd w:val="clear" w:color="auto" w:fill="FFFFFF"/>
        <w:spacing w:after="225" w:line="240" w:lineRule="auto"/>
        <w:jc w:val="both"/>
        <w:rPr>
          <w:rFonts w:ascii="FiraSans-SemiBold" w:eastAsia="Times New Roman" w:hAnsi="FiraSans-SemiBold" w:cs="Times New Roman"/>
          <w:color w:val="000000"/>
          <w:sz w:val="25"/>
          <w:szCs w:val="25"/>
          <w:lang w:val="kk-KZ" w:eastAsia="ru-RU"/>
        </w:rPr>
      </w:pPr>
      <w:r w:rsidRPr="00A55642">
        <w:rPr>
          <w:rFonts w:ascii="FiraSans-SemiBold" w:eastAsia="Times New Roman" w:hAnsi="FiraSans-SemiBold" w:cs="Times New Roman"/>
          <w:color w:val="000000"/>
          <w:sz w:val="25"/>
          <w:szCs w:val="25"/>
          <w:lang w:val="kk-KZ" w:eastAsia="ru-RU"/>
        </w:rPr>
        <w:t>Қазақстан Республикасы Энергетика министрінің 2017 жылғы 23 қазандағы №356 бұйрығымен бекітілген Электрмен жабдықтаудың үлгілік шартына және Қазақстан Республикасы Энергетика министрінің 2015 жылғы 25 ақпандағы №143 бұйрығымен бекітілген «Электр энергиясын пайдалану қағидаларының» 4 және 4-1-тармақтарына сәйкес.</w:t>
      </w:r>
    </w:p>
    <w:p w14:paraId="2829EA41" w14:textId="77777777" w:rsidR="00CB11D8" w:rsidRDefault="00CB11D8" w:rsidP="00CB11D8">
      <w:pPr>
        <w:shd w:val="clear" w:color="auto" w:fill="FFFFFF"/>
        <w:spacing w:after="225" w:line="240" w:lineRule="auto"/>
        <w:jc w:val="both"/>
        <w:rPr>
          <w:rFonts w:ascii="FiraSans-SemiBold" w:eastAsia="Times New Roman" w:hAnsi="FiraSans-SemiBold" w:cs="Times New Roman"/>
          <w:b/>
          <w:bCs/>
          <w:color w:val="000000"/>
          <w:sz w:val="25"/>
          <w:szCs w:val="25"/>
          <w:lang w:val="kk-KZ" w:eastAsia="ru-RU"/>
        </w:rPr>
      </w:pPr>
      <w:r w:rsidRPr="00A55642">
        <w:rPr>
          <w:rFonts w:ascii="FiraSans-SemiBold" w:eastAsia="Times New Roman" w:hAnsi="FiraSans-SemiBold" w:cs="Times New Roman"/>
          <w:b/>
          <w:bCs/>
          <w:color w:val="000000"/>
          <w:sz w:val="25"/>
          <w:szCs w:val="25"/>
          <w:lang w:val="kk-KZ" w:eastAsia="ru-RU"/>
        </w:rPr>
        <w:t>Көппәтерлі тұрғын үй қорының тұтынушысына тұрмыстық тұтынушыны электрмен жабдықтау шартын жасау үшін мынадай құжаттар қажет:</w:t>
      </w:r>
    </w:p>
    <w:p w14:paraId="6B0C87D8" w14:textId="77777777" w:rsidR="00CB11D8" w:rsidRPr="00A55642" w:rsidRDefault="00CB11D8" w:rsidP="00CB11D8">
      <w:pPr>
        <w:pStyle w:val="a6"/>
        <w:numPr>
          <w:ilvl w:val="0"/>
          <w:numId w:val="10"/>
        </w:numPr>
        <w:shd w:val="clear" w:color="auto" w:fill="FFFFFF"/>
        <w:spacing w:after="225" w:line="240" w:lineRule="auto"/>
        <w:jc w:val="both"/>
        <w:rPr>
          <w:rFonts w:ascii="FiraSans-SemiBold" w:eastAsia="Times New Roman" w:hAnsi="FiraSans-SemiBold" w:cs="Times New Roman"/>
          <w:color w:val="4472C4" w:themeColor="accent1"/>
          <w:sz w:val="25"/>
          <w:szCs w:val="25"/>
          <w:u w:val="single"/>
          <w:lang w:val="kk-KZ" w:eastAsia="ru-RU"/>
        </w:rPr>
      </w:pPr>
      <w:r w:rsidRPr="00A55642">
        <w:rPr>
          <w:rFonts w:ascii="FiraSans-SemiBold" w:eastAsia="Times New Roman" w:hAnsi="FiraSans-SemiBold" w:cs="Times New Roman"/>
          <w:color w:val="4472C4" w:themeColor="accent1"/>
          <w:sz w:val="25"/>
          <w:szCs w:val="25"/>
          <w:u w:val="single"/>
          <w:lang w:val="kk-KZ" w:eastAsia="ru-RU"/>
        </w:rPr>
        <w:t>Тұрмыстық тұтынушылар үшін электрмен жабдықтау шартының акцепті туралы өтініш</w:t>
      </w:r>
    </w:p>
    <w:p w14:paraId="5AC44734" w14:textId="25DEF8EA" w:rsidR="00CB11D8" w:rsidRDefault="00CB11D8" w:rsidP="00CB11D8">
      <w:pPr>
        <w:pStyle w:val="a6"/>
        <w:numPr>
          <w:ilvl w:val="0"/>
          <w:numId w:val="10"/>
        </w:numPr>
        <w:shd w:val="clear" w:color="auto" w:fill="FFFFFF"/>
        <w:spacing w:after="225" w:line="240" w:lineRule="auto"/>
        <w:jc w:val="both"/>
        <w:rPr>
          <w:rFonts w:ascii="FiraSans-SemiBold" w:eastAsia="Times New Roman" w:hAnsi="FiraSans-SemiBold" w:cs="Times New Roman"/>
          <w:color w:val="000000"/>
          <w:sz w:val="25"/>
          <w:szCs w:val="25"/>
          <w:lang w:val="kk-KZ" w:eastAsia="ru-RU"/>
        </w:rPr>
      </w:pPr>
      <w:r w:rsidRPr="00A55642">
        <w:rPr>
          <w:rFonts w:ascii="FiraSans-SemiBold" w:eastAsia="Times New Roman" w:hAnsi="FiraSans-SemiBold" w:cs="Times New Roman"/>
          <w:color w:val="000000"/>
          <w:sz w:val="25"/>
          <w:szCs w:val="25"/>
          <w:lang w:val="kk-KZ" w:eastAsia="ru-RU"/>
        </w:rPr>
        <w:t>Жеке басын куәландыратын</w:t>
      </w:r>
      <w:r w:rsidR="00801E6D">
        <w:rPr>
          <w:rFonts w:ascii="FiraSans-SemiBold" w:eastAsia="Times New Roman" w:hAnsi="FiraSans-SemiBold" w:cs="Times New Roman"/>
          <w:color w:val="000000"/>
          <w:sz w:val="25"/>
          <w:szCs w:val="25"/>
          <w:lang w:val="kk-KZ" w:eastAsia="ru-RU"/>
        </w:rPr>
        <w:t>.</w:t>
      </w:r>
    </w:p>
    <w:p w14:paraId="7E572056" w14:textId="77777777" w:rsidR="00C5514C" w:rsidRDefault="00C5514C" w:rsidP="00C5514C">
      <w:pPr>
        <w:pStyle w:val="a6"/>
        <w:numPr>
          <w:ilvl w:val="0"/>
          <w:numId w:val="10"/>
        </w:numPr>
        <w:shd w:val="clear" w:color="auto" w:fill="FFFFFF"/>
        <w:spacing w:after="225" w:line="240" w:lineRule="auto"/>
        <w:jc w:val="both"/>
        <w:rPr>
          <w:rFonts w:ascii="FiraSans-SemiBold" w:eastAsia="Times New Roman" w:hAnsi="FiraSans-SemiBold" w:cs="Times New Roman"/>
          <w:color w:val="000000"/>
          <w:sz w:val="25"/>
          <w:szCs w:val="25"/>
          <w:lang w:val="kk-KZ" w:eastAsia="ru-RU"/>
        </w:rPr>
      </w:pPr>
      <w:r>
        <w:rPr>
          <w:rFonts w:ascii="FiraSans-SemiBold" w:eastAsia="Times New Roman" w:hAnsi="FiraSans-SemiBold" w:cs="Times New Roman"/>
          <w:color w:val="000000"/>
          <w:sz w:val="25"/>
          <w:szCs w:val="25"/>
          <w:lang w:val="kk-KZ" w:eastAsia="ru-RU"/>
        </w:rPr>
        <w:t>Ж</w:t>
      </w:r>
      <w:r w:rsidRPr="004503A9">
        <w:rPr>
          <w:rFonts w:ascii="FiraSans-SemiBold" w:eastAsia="Times New Roman" w:hAnsi="FiraSans-SemiBold" w:cs="Times New Roman"/>
          <w:color w:val="000000"/>
          <w:sz w:val="25"/>
          <w:szCs w:val="25"/>
          <w:lang w:val="kk-KZ" w:eastAsia="ru-RU"/>
        </w:rPr>
        <w:t>ылжымайтын мүлікке тіркелген құқықтар туралы анықтаманың көшірмесі немесе құқық белгілейтін құжат</w:t>
      </w:r>
      <w:r>
        <w:rPr>
          <w:rFonts w:ascii="FiraSans-SemiBold" w:eastAsia="Times New Roman" w:hAnsi="FiraSans-SemiBold" w:cs="Times New Roman"/>
          <w:color w:val="000000"/>
          <w:sz w:val="25"/>
          <w:szCs w:val="25"/>
          <w:lang w:val="kk-KZ" w:eastAsia="ru-RU"/>
        </w:rPr>
        <w:t>.</w:t>
      </w:r>
    </w:p>
    <w:p w14:paraId="5DD08FCC" w14:textId="7B7AB01B" w:rsidR="00801E6D" w:rsidRDefault="00801E6D" w:rsidP="00801E6D">
      <w:pPr>
        <w:pStyle w:val="a6"/>
        <w:numPr>
          <w:ilvl w:val="0"/>
          <w:numId w:val="10"/>
        </w:numPr>
        <w:shd w:val="clear" w:color="auto" w:fill="FFFFFF"/>
        <w:spacing w:after="225" w:line="240" w:lineRule="auto"/>
        <w:jc w:val="both"/>
        <w:rPr>
          <w:rFonts w:ascii="FiraSans-SemiBold" w:eastAsia="Times New Roman" w:hAnsi="FiraSans-SemiBold" w:cs="Times New Roman"/>
          <w:color w:val="000000"/>
          <w:sz w:val="25"/>
          <w:szCs w:val="25"/>
          <w:lang w:val="kk-KZ" w:eastAsia="ru-RU"/>
        </w:rPr>
      </w:pPr>
      <w:bookmarkStart w:id="0" w:name="_Hlk207796873"/>
      <w:r w:rsidRPr="00801E6D">
        <w:rPr>
          <w:rFonts w:ascii="FiraSans-SemiBold" w:eastAsia="Times New Roman" w:hAnsi="FiraSans-SemiBold" w:cs="Times New Roman"/>
          <w:color w:val="000000"/>
          <w:sz w:val="25"/>
          <w:szCs w:val="25"/>
          <w:lang w:val="kk-KZ" w:eastAsia="ru-RU"/>
        </w:rPr>
        <w:t>Электрмен жабдықтау шартына қол қоюға уәкілеттік берілген тұлғаның сенімхат көшірмесі және жеке басын куәландыратын құжат қоса беріледі</w:t>
      </w:r>
      <w:r>
        <w:rPr>
          <w:rFonts w:ascii="FiraSans-SemiBold" w:eastAsia="Times New Roman" w:hAnsi="FiraSans-SemiBold" w:cs="Times New Roman"/>
          <w:color w:val="000000"/>
          <w:sz w:val="25"/>
          <w:szCs w:val="25"/>
          <w:lang w:val="kk-KZ" w:eastAsia="ru-RU"/>
        </w:rPr>
        <w:t>.</w:t>
      </w:r>
    </w:p>
    <w:bookmarkEnd w:id="0"/>
    <w:p w14:paraId="26DED63D" w14:textId="4540B0EF" w:rsidR="00CB11D8" w:rsidRPr="00801E6D" w:rsidRDefault="00CB11D8" w:rsidP="00703F57">
      <w:pPr>
        <w:shd w:val="clear" w:color="auto" w:fill="FFFFFF"/>
        <w:spacing w:after="225" w:line="240" w:lineRule="auto"/>
        <w:rPr>
          <w:rFonts w:ascii="FiraSans-SemiBold" w:eastAsia="Times New Roman" w:hAnsi="FiraSans-SemiBold" w:cs="Times New Roman"/>
          <w:b/>
          <w:bCs/>
          <w:color w:val="000000"/>
          <w:sz w:val="25"/>
          <w:szCs w:val="25"/>
          <w:lang w:val="kk-KZ" w:eastAsia="ru-RU"/>
        </w:rPr>
      </w:pPr>
      <w:r>
        <w:rPr>
          <w:rFonts w:ascii="FiraSans-SemiBold" w:eastAsia="Times New Roman" w:hAnsi="FiraSans-SemiBold" w:cs="Times New Roman"/>
          <w:b/>
          <w:bCs/>
          <w:color w:val="000000"/>
          <w:sz w:val="25"/>
          <w:szCs w:val="25"/>
          <w:lang w:val="kk-KZ" w:eastAsia="ru-RU"/>
        </w:rPr>
        <w:t>____________________________________________________________________________________________________</w:t>
      </w:r>
    </w:p>
    <w:p w14:paraId="4E16C2E1" w14:textId="7F577F61" w:rsidR="00703F57" w:rsidRPr="00703F57" w:rsidRDefault="00455BF2" w:rsidP="00703F57">
      <w:pPr>
        <w:shd w:val="clear" w:color="auto" w:fill="FFFFFF"/>
        <w:spacing w:after="225" w:line="240" w:lineRule="auto"/>
        <w:rPr>
          <w:rFonts w:ascii="FiraSans-Regular" w:eastAsia="Times New Roman" w:hAnsi="FiraSans-Regular" w:cs="Times New Roman"/>
          <w:color w:val="000000"/>
          <w:sz w:val="25"/>
          <w:szCs w:val="25"/>
          <w:lang w:eastAsia="ru-RU"/>
        </w:rPr>
      </w:pPr>
      <w:r>
        <w:rPr>
          <w:rFonts w:ascii="FiraSans-SemiBold" w:eastAsia="Times New Roman" w:hAnsi="FiraSans-SemiBold" w:cs="Times New Roman"/>
          <w:b/>
          <w:bCs/>
          <w:color w:val="000000"/>
          <w:sz w:val="25"/>
          <w:szCs w:val="25"/>
          <w:lang w:eastAsia="ru-RU"/>
        </w:rPr>
        <w:t>Перечень</w:t>
      </w:r>
      <w:r w:rsidR="00703F57" w:rsidRPr="00703F57">
        <w:rPr>
          <w:rFonts w:ascii="FiraSans-SemiBold" w:eastAsia="Times New Roman" w:hAnsi="FiraSans-SemiBold" w:cs="Times New Roman"/>
          <w:b/>
          <w:bCs/>
          <w:color w:val="000000"/>
          <w:sz w:val="25"/>
          <w:szCs w:val="25"/>
          <w:lang w:eastAsia="ru-RU"/>
        </w:rPr>
        <w:t xml:space="preserve"> документов для заключения договора электроснабжения</w:t>
      </w:r>
      <w:r w:rsidR="00703F57" w:rsidRPr="00703F57">
        <w:rPr>
          <w:rFonts w:ascii="FiraSans-Regular" w:eastAsia="Times New Roman" w:hAnsi="FiraSans-Regular" w:cs="Times New Roman"/>
          <w:color w:val="000000"/>
          <w:sz w:val="25"/>
          <w:szCs w:val="25"/>
          <w:lang w:eastAsia="ru-RU"/>
        </w:rPr>
        <w:t>:</w:t>
      </w:r>
    </w:p>
    <w:p w14:paraId="5A3F1BFC" w14:textId="6394695F" w:rsidR="00703F57" w:rsidRPr="00703F57" w:rsidRDefault="00703F57" w:rsidP="00703F57">
      <w:pPr>
        <w:shd w:val="clear" w:color="auto" w:fill="FFFFFF"/>
        <w:spacing w:after="225" w:line="240" w:lineRule="auto"/>
        <w:rPr>
          <w:rFonts w:ascii="FiraSans-Regular" w:eastAsia="Times New Roman" w:hAnsi="FiraSans-Regular" w:cs="Times New Roman"/>
          <w:color w:val="000000"/>
          <w:sz w:val="25"/>
          <w:szCs w:val="25"/>
          <w:lang w:eastAsia="ru-RU"/>
        </w:rPr>
      </w:pPr>
      <w:r w:rsidRPr="00703F57">
        <w:rPr>
          <w:rFonts w:ascii="FiraSans-Regular" w:eastAsia="Times New Roman" w:hAnsi="FiraSans-Regular" w:cs="Times New Roman"/>
          <w:color w:val="000000"/>
          <w:sz w:val="25"/>
          <w:szCs w:val="25"/>
          <w:lang w:eastAsia="ru-RU"/>
        </w:rPr>
        <w:t xml:space="preserve">В соответствии с </w:t>
      </w:r>
      <w:r w:rsidR="006C0A78">
        <w:rPr>
          <w:rFonts w:ascii="FiraSans-Regular" w:eastAsia="Times New Roman" w:hAnsi="FiraSans-Regular" w:cs="Times New Roman"/>
          <w:color w:val="000000"/>
          <w:sz w:val="25"/>
          <w:szCs w:val="25"/>
          <w:lang w:eastAsia="ru-RU"/>
        </w:rPr>
        <w:t xml:space="preserve">Типовым договором электроснабжения, </w:t>
      </w:r>
      <w:proofErr w:type="gramStart"/>
      <w:r w:rsidR="006C0A78">
        <w:rPr>
          <w:rFonts w:ascii="FiraSans-Regular" w:eastAsia="Times New Roman" w:hAnsi="FiraSans-Regular" w:cs="Times New Roman"/>
          <w:color w:val="000000"/>
          <w:sz w:val="25"/>
          <w:szCs w:val="25"/>
          <w:lang w:eastAsia="ru-RU"/>
        </w:rPr>
        <w:t xml:space="preserve">утвержденным  </w:t>
      </w:r>
      <w:r w:rsidR="006C0A78" w:rsidRPr="00703F57">
        <w:rPr>
          <w:rFonts w:ascii="FiraSans-Regular" w:eastAsia="Times New Roman" w:hAnsi="FiraSans-Regular" w:cs="Times New Roman"/>
          <w:color w:val="000000"/>
          <w:sz w:val="25"/>
          <w:szCs w:val="25"/>
          <w:lang w:eastAsia="ru-RU"/>
        </w:rPr>
        <w:t>приказом</w:t>
      </w:r>
      <w:proofErr w:type="gramEnd"/>
      <w:r w:rsidR="006C0A78" w:rsidRPr="00703F57">
        <w:rPr>
          <w:rFonts w:ascii="FiraSans-Regular" w:eastAsia="Times New Roman" w:hAnsi="FiraSans-Regular" w:cs="Times New Roman"/>
          <w:color w:val="000000"/>
          <w:sz w:val="25"/>
          <w:szCs w:val="25"/>
          <w:lang w:eastAsia="ru-RU"/>
        </w:rPr>
        <w:t xml:space="preserve"> Министра энергетики Республики Казахстан №</w:t>
      </w:r>
      <w:r w:rsidR="006C0A78">
        <w:rPr>
          <w:rFonts w:ascii="FiraSans-Regular" w:eastAsia="Times New Roman" w:hAnsi="FiraSans-Regular" w:cs="Times New Roman"/>
          <w:color w:val="000000"/>
          <w:sz w:val="25"/>
          <w:szCs w:val="25"/>
          <w:lang w:eastAsia="ru-RU"/>
        </w:rPr>
        <w:t>356</w:t>
      </w:r>
      <w:r w:rsidR="006C0A78" w:rsidRPr="00703F57">
        <w:rPr>
          <w:rFonts w:ascii="FiraSans-Regular" w:eastAsia="Times New Roman" w:hAnsi="FiraSans-Regular" w:cs="Times New Roman"/>
          <w:color w:val="000000"/>
          <w:sz w:val="25"/>
          <w:szCs w:val="25"/>
          <w:lang w:eastAsia="ru-RU"/>
        </w:rPr>
        <w:t xml:space="preserve"> от 2</w:t>
      </w:r>
      <w:r w:rsidR="006C0A78">
        <w:rPr>
          <w:rFonts w:ascii="FiraSans-Regular" w:eastAsia="Times New Roman" w:hAnsi="FiraSans-Regular" w:cs="Times New Roman"/>
          <w:color w:val="000000"/>
          <w:sz w:val="25"/>
          <w:szCs w:val="25"/>
          <w:lang w:eastAsia="ru-RU"/>
        </w:rPr>
        <w:t>3</w:t>
      </w:r>
      <w:r w:rsidR="006C0A78" w:rsidRPr="00703F57">
        <w:rPr>
          <w:rFonts w:ascii="FiraSans-Regular" w:eastAsia="Times New Roman" w:hAnsi="FiraSans-Regular" w:cs="Times New Roman"/>
          <w:color w:val="000000"/>
          <w:sz w:val="25"/>
          <w:szCs w:val="25"/>
          <w:lang w:eastAsia="ru-RU"/>
        </w:rPr>
        <w:t>.</w:t>
      </w:r>
      <w:r w:rsidR="006C0A78">
        <w:rPr>
          <w:rFonts w:ascii="FiraSans-Regular" w:eastAsia="Times New Roman" w:hAnsi="FiraSans-Regular" w:cs="Times New Roman"/>
          <w:color w:val="000000"/>
          <w:sz w:val="25"/>
          <w:szCs w:val="25"/>
          <w:lang w:eastAsia="ru-RU"/>
        </w:rPr>
        <w:t>10</w:t>
      </w:r>
      <w:r w:rsidR="006C0A78" w:rsidRPr="00703F57">
        <w:rPr>
          <w:rFonts w:ascii="FiraSans-Regular" w:eastAsia="Times New Roman" w:hAnsi="FiraSans-Regular" w:cs="Times New Roman"/>
          <w:color w:val="000000"/>
          <w:sz w:val="25"/>
          <w:szCs w:val="25"/>
          <w:lang w:eastAsia="ru-RU"/>
        </w:rPr>
        <w:t>.201</w:t>
      </w:r>
      <w:r w:rsidR="006C0A78">
        <w:rPr>
          <w:rFonts w:ascii="FiraSans-Regular" w:eastAsia="Times New Roman" w:hAnsi="FiraSans-Regular" w:cs="Times New Roman"/>
          <w:color w:val="000000"/>
          <w:sz w:val="25"/>
          <w:szCs w:val="25"/>
          <w:lang w:eastAsia="ru-RU"/>
        </w:rPr>
        <w:t>7</w:t>
      </w:r>
      <w:r w:rsidR="006C0A78" w:rsidRPr="00703F57">
        <w:rPr>
          <w:rFonts w:ascii="FiraSans-Regular" w:eastAsia="Times New Roman" w:hAnsi="FiraSans-Regular" w:cs="Times New Roman"/>
          <w:color w:val="000000"/>
          <w:sz w:val="25"/>
          <w:szCs w:val="25"/>
          <w:lang w:eastAsia="ru-RU"/>
        </w:rPr>
        <w:t xml:space="preserve"> года </w:t>
      </w:r>
      <w:r w:rsidR="006C0A78">
        <w:rPr>
          <w:rFonts w:ascii="FiraSans-Regular" w:eastAsia="Times New Roman" w:hAnsi="FiraSans-Regular" w:cs="Times New Roman"/>
          <w:color w:val="000000"/>
          <w:sz w:val="25"/>
          <w:szCs w:val="25"/>
          <w:lang w:eastAsia="ru-RU"/>
        </w:rPr>
        <w:t xml:space="preserve">и </w:t>
      </w:r>
      <w:r w:rsidRPr="00703F57">
        <w:rPr>
          <w:rFonts w:ascii="FiraSans-Regular" w:eastAsia="Times New Roman" w:hAnsi="FiraSans-Regular" w:cs="Times New Roman"/>
          <w:color w:val="000000"/>
          <w:sz w:val="25"/>
          <w:szCs w:val="25"/>
          <w:lang w:eastAsia="ru-RU"/>
        </w:rPr>
        <w:t>пунктами 4 и 4-1 «Правил пользования электрической энергией», утверждённых приказом Министра энергетики Республики Казахстан №143 от 25.02.2015 года.</w:t>
      </w:r>
    </w:p>
    <w:p w14:paraId="1A897E23" w14:textId="5F48B2DA" w:rsidR="00703F57" w:rsidRPr="00703F57" w:rsidRDefault="00703F57" w:rsidP="00641412">
      <w:pPr>
        <w:shd w:val="clear" w:color="auto" w:fill="FFFFFF"/>
        <w:spacing w:after="225" w:line="240" w:lineRule="auto"/>
        <w:jc w:val="both"/>
        <w:rPr>
          <w:rFonts w:ascii="FiraSans-Regular" w:eastAsia="Times New Roman" w:hAnsi="FiraSans-Regular" w:cs="Times New Roman"/>
          <w:color w:val="000000"/>
          <w:sz w:val="25"/>
          <w:szCs w:val="25"/>
          <w:lang w:eastAsia="ru-RU"/>
        </w:rPr>
      </w:pPr>
      <w:r w:rsidRPr="00703F57">
        <w:rPr>
          <w:rFonts w:ascii="FiraSans-Regular" w:eastAsia="Times New Roman" w:hAnsi="FiraSans-Regular" w:cs="Times New Roman"/>
          <w:color w:val="000000"/>
          <w:sz w:val="25"/>
          <w:szCs w:val="25"/>
          <w:lang w:eastAsia="ru-RU"/>
        </w:rPr>
        <w:t> </w:t>
      </w:r>
      <w:r w:rsidRPr="00703F57">
        <w:rPr>
          <w:rFonts w:ascii="FiraSans-SemiBold" w:eastAsia="Times New Roman" w:hAnsi="FiraSans-SemiBold" w:cs="Times New Roman"/>
          <w:b/>
          <w:bCs/>
          <w:color w:val="000000"/>
          <w:sz w:val="25"/>
          <w:szCs w:val="25"/>
          <w:lang w:eastAsia="ru-RU"/>
        </w:rPr>
        <w:t>Потребителю многоквартирного жилого фонда для заключения договора электроснабжения бытового потребителя</w:t>
      </w:r>
      <w:r>
        <w:rPr>
          <w:rFonts w:ascii="FiraSans-SemiBold" w:eastAsia="Times New Roman" w:hAnsi="FiraSans-SemiBold" w:cs="Times New Roman"/>
          <w:b/>
          <w:bCs/>
          <w:color w:val="000000"/>
          <w:sz w:val="25"/>
          <w:szCs w:val="25"/>
          <w:lang w:eastAsia="ru-RU"/>
        </w:rPr>
        <w:t xml:space="preserve"> </w:t>
      </w:r>
      <w:r w:rsidRPr="00703F57">
        <w:rPr>
          <w:rFonts w:ascii="FiraSans-SemiBold" w:eastAsia="Times New Roman" w:hAnsi="FiraSans-SemiBold" w:cs="Times New Roman"/>
          <w:b/>
          <w:bCs/>
          <w:color w:val="000000"/>
          <w:sz w:val="25"/>
          <w:szCs w:val="25"/>
          <w:lang w:eastAsia="ru-RU"/>
        </w:rPr>
        <w:t>необходимы следующие документы: </w:t>
      </w:r>
    </w:p>
    <w:p w14:paraId="27B8B1E6" w14:textId="608E3AA7" w:rsidR="00703F57" w:rsidRPr="00703F57" w:rsidRDefault="00D549B6" w:rsidP="00703F57">
      <w:pPr>
        <w:numPr>
          <w:ilvl w:val="0"/>
          <w:numId w:val="2"/>
        </w:numPr>
        <w:shd w:val="clear" w:color="auto" w:fill="FFFFFF"/>
        <w:spacing w:after="225" w:line="240" w:lineRule="auto"/>
        <w:jc w:val="both"/>
        <w:rPr>
          <w:rFonts w:ascii="FiraSans-Regular" w:eastAsia="Times New Roman" w:hAnsi="FiraSans-Regular" w:cs="Times New Roman"/>
          <w:color w:val="000000"/>
          <w:sz w:val="25"/>
          <w:szCs w:val="25"/>
          <w:lang w:eastAsia="ru-RU"/>
        </w:rPr>
      </w:pPr>
      <w:hyperlink r:id="rId5" w:history="1">
        <w:r w:rsidR="00703F57" w:rsidRPr="00703F57">
          <w:rPr>
            <w:rFonts w:ascii="FiraSans-Regular" w:eastAsia="Times New Roman" w:hAnsi="FiraSans-Regular" w:cs="Times New Roman"/>
            <w:color w:val="337AB7"/>
            <w:sz w:val="25"/>
            <w:szCs w:val="25"/>
            <w:u w:val="single"/>
            <w:lang w:eastAsia="ru-RU"/>
          </w:rPr>
          <w:t>Заявление об акцепте договора электроснабжения</w:t>
        </w:r>
      </w:hyperlink>
      <w:r w:rsidR="006C0A78">
        <w:rPr>
          <w:rFonts w:ascii="FiraSans-Regular" w:eastAsia="Times New Roman" w:hAnsi="FiraSans-Regular" w:cs="Times New Roman"/>
          <w:color w:val="337AB7"/>
          <w:sz w:val="25"/>
          <w:szCs w:val="25"/>
          <w:u w:val="single"/>
          <w:lang w:eastAsia="ru-RU"/>
        </w:rPr>
        <w:t xml:space="preserve"> для бытовых потребителей</w:t>
      </w:r>
    </w:p>
    <w:p w14:paraId="00771843" w14:textId="7785B8DA" w:rsidR="00703F57" w:rsidRPr="00C75B5B" w:rsidRDefault="00C75B5B" w:rsidP="00703F5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FiraSans-Regular" w:eastAsia="Times New Roman" w:hAnsi="FiraSans-Regular"/>
          <w:sz w:val="25"/>
          <w:szCs w:val="25"/>
          <w:lang w:eastAsia="ru-RU"/>
        </w:rPr>
      </w:pPr>
      <w:r>
        <w:rPr>
          <w:rFonts w:ascii="FiraSans-Regular" w:eastAsia="Times New Roman" w:hAnsi="FiraSans-Regular"/>
          <w:sz w:val="25"/>
          <w:szCs w:val="25"/>
          <w:lang w:eastAsia="ru-RU"/>
        </w:rPr>
        <w:t>К</w:t>
      </w:r>
      <w:r w:rsidRPr="00C75B5B">
        <w:rPr>
          <w:rFonts w:ascii="FiraSans-Regular" w:eastAsia="Times New Roman" w:hAnsi="FiraSans-Regular"/>
          <w:sz w:val="25"/>
          <w:szCs w:val="25"/>
          <w:lang w:eastAsia="ru-RU"/>
        </w:rPr>
        <w:t>опия удостовер</w:t>
      </w:r>
      <w:r w:rsidR="00D549B6">
        <w:rPr>
          <w:rFonts w:ascii="FiraSans-Regular" w:eastAsia="Times New Roman" w:hAnsi="FiraSans-Regular"/>
          <w:sz w:val="25"/>
          <w:szCs w:val="25"/>
          <w:lang w:eastAsia="ru-RU"/>
        </w:rPr>
        <w:t>ения</w:t>
      </w:r>
      <w:r w:rsidRPr="00C75B5B">
        <w:rPr>
          <w:rFonts w:ascii="FiraSans-Regular" w:eastAsia="Times New Roman" w:hAnsi="FiraSans-Regular"/>
          <w:sz w:val="25"/>
          <w:szCs w:val="25"/>
          <w:lang w:eastAsia="ru-RU"/>
        </w:rPr>
        <w:t xml:space="preserve"> личность</w:t>
      </w:r>
      <w:r w:rsidR="00801E6D" w:rsidRPr="00C75B5B">
        <w:rPr>
          <w:rFonts w:ascii="FiraSans-Regular" w:eastAsia="Times New Roman" w:hAnsi="FiraSans-Regular"/>
          <w:sz w:val="25"/>
          <w:szCs w:val="25"/>
          <w:lang w:eastAsia="ru-RU"/>
        </w:rPr>
        <w:t>.</w:t>
      </w:r>
    </w:p>
    <w:p w14:paraId="6745C577" w14:textId="0589CDB4" w:rsidR="00801E6D" w:rsidRDefault="00C75B5B" w:rsidP="00801E6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FiraSans-Regular" w:eastAsia="Times New Roman" w:hAnsi="FiraSans-Regular" w:cs="Times New Roman"/>
          <w:color w:val="000000"/>
          <w:sz w:val="25"/>
          <w:szCs w:val="25"/>
          <w:lang w:eastAsia="ru-RU"/>
        </w:rPr>
      </w:pPr>
      <w:r>
        <w:rPr>
          <w:rFonts w:ascii="FiraSans-Regular" w:eastAsia="Times New Roman" w:hAnsi="FiraSans-Regular"/>
          <w:sz w:val="25"/>
          <w:szCs w:val="25"/>
          <w:lang w:eastAsia="ru-RU"/>
        </w:rPr>
        <w:t>К</w:t>
      </w:r>
      <w:r w:rsidR="00801E6D" w:rsidRPr="004503A9">
        <w:rPr>
          <w:rFonts w:ascii="FiraSans-Regular" w:eastAsia="Times New Roman" w:hAnsi="FiraSans-Regular"/>
          <w:sz w:val="25"/>
          <w:szCs w:val="25"/>
          <w:lang w:eastAsia="ru-RU"/>
        </w:rPr>
        <w:t>опия справки о зарегистрированных правах на недвижимое имущество или правоустанавливающего документа</w:t>
      </w:r>
      <w:r w:rsidR="00801E6D" w:rsidRPr="00703F57">
        <w:rPr>
          <w:rFonts w:ascii="FiraSans-Regular" w:eastAsia="Times New Roman" w:hAnsi="FiraSans-Regular" w:cs="Times New Roman"/>
          <w:color w:val="000000"/>
          <w:sz w:val="25"/>
          <w:szCs w:val="25"/>
          <w:lang w:eastAsia="ru-RU"/>
        </w:rPr>
        <w:t>.</w:t>
      </w:r>
    </w:p>
    <w:p w14:paraId="01239DCC" w14:textId="2B013091" w:rsidR="00801E6D" w:rsidRDefault="00801E6D" w:rsidP="00801E6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FiraSans-Regular" w:eastAsia="Times New Roman" w:hAnsi="FiraSans-Regular"/>
          <w:sz w:val="25"/>
          <w:szCs w:val="25"/>
          <w:lang w:eastAsia="ru-RU"/>
        </w:rPr>
      </w:pPr>
      <w:r>
        <w:rPr>
          <w:rFonts w:ascii="FiraSans-Regular" w:eastAsia="Times New Roman" w:hAnsi="FiraSans-Regular"/>
          <w:sz w:val="25"/>
          <w:szCs w:val="25"/>
          <w:lang w:eastAsia="ru-RU"/>
        </w:rPr>
        <w:t>К</w:t>
      </w:r>
      <w:r w:rsidRPr="00760D61">
        <w:rPr>
          <w:rFonts w:ascii="FiraSans-Regular" w:eastAsia="Times New Roman" w:hAnsi="FiraSans-Regular"/>
          <w:sz w:val="25"/>
          <w:szCs w:val="25"/>
          <w:lang w:eastAsia="ru-RU"/>
        </w:rPr>
        <w:t>опия доверенности на лицо, уполномоченное на заключение договора электроснабжения, с приложением документа, удостоверяющего личность</w:t>
      </w:r>
      <w:r>
        <w:rPr>
          <w:rFonts w:ascii="FiraSans-Regular" w:eastAsia="Times New Roman" w:hAnsi="FiraSans-Regular"/>
          <w:sz w:val="25"/>
          <w:szCs w:val="25"/>
          <w:lang w:eastAsia="ru-RU"/>
        </w:rPr>
        <w:t>.</w:t>
      </w:r>
    </w:p>
    <w:p w14:paraId="13F24B87" w14:textId="77777777" w:rsidR="006C0A78" w:rsidRPr="006C0A78" w:rsidRDefault="006C0A78" w:rsidP="006C0A78"/>
    <w:sectPr w:rsidR="006C0A78" w:rsidRPr="006C0A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FiraSans-SemiBold">
    <w:altName w:val="Cambria"/>
    <w:panose1 w:val="00000000000000000000"/>
    <w:charset w:val="00"/>
    <w:family w:val="roman"/>
    <w:notTrueType/>
    <w:pitch w:val="default"/>
  </w:font>
  <w:font w:name="FiraSans-Regular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120D3"/>
    <w:multiLevelType w:val="multilevel"/>
    <w:tmpl w:val="8F80B5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111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1" w15:restartNumberingAfterBreak="0">
    <w:nsid w:val="2CB96B02"/>
    <w:multiLevelType w:val="multilevel"/>
    <w:tmpl w:val="C14860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E00695D"/>
    <w:multiLevelType w:val="multilevel"/>
    <w:tmpl w:val="6B8C73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111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3" w15:restartNumberingAfterBreak="0">
    <w:nsid w:val="2F975E6B"/>
    <w:multiLevelType w:val="hybridMultilevel"/>
    <w:tmpl w:val="B30ED58C"/>
    <w:lvl w:ilvl="0" w:tplc="78969104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7F004A"/>
    <w:multiLevelType w:val="multilevel"/>
    <w:tmpl w:val="89A62E1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D5A3706"/>
    <w:multiLevelType w:val="multilevel"/>
    <w:tmpl w:val="31EC80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E072948"/>
    <w:multiLevelType w:val="multilevel"/>
    <w:tmpl w:val="F8020B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7D42645"/>
    <w:multiLevelType w:val="multilevel"/>
    <w:tmpl w:val="CF8A72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2005333"/>
    <w:multiLevelType w:val="hybridMultilevel"/>
    <w:tmpl w:val="7446143A"/>
    <w:lvl w:ilvl="0" w:tplc="B41062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3724E9"/>
    <w:multiLevelType w:val="hybridMultilevel"/>
    <w:tmpl w:val="9544E740"/>
    <w:lvl w:ilvl="0" w:tplc="7124CC2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3D2DEF"/>
    <w:multiLevelType w:val="hybridMultilevel"/>
    <w:tmpl w:val="21B4567A"/>
    <w:lvl w:ilvl="0" w:tplc="C1CC4E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1811201">
    <w:abstractNumId w:val="7"/>
  </w:num>
  <w:num w:numId="2" w16cid:durableId="1466317450">
    <w:abstractNumId w:val="6"/>
  </w:num>
  <w:num w:numId="3" w16cid:durableId="477960541">
    <w:abstractNumId w:val="5"/>
  </w:num>
  <w:num w:numId="4" w16cid:durableId="1403407749">
    <w:abstractNumId w:val="4"/>
  </w:num>
  <w:num w:numId="5" w16cid:durableId="700595586">
    <w:abstractNumId w:val="8"/>
  </w:num>
  <w:num w:numId="6" w16cid:durableId="1858041052">
    <w:abstractNumId w:val="1"/>
  </w:num>
  <w:num w:numId="7" w16cid:durableId="1824396313">
    <w:abstractNumId w:val="10"/>
  </w:num>
  <w:num w:numId="8" w16cid:durableId="612172396">
    <w:abstractNumId w:val="9"/>
  </w:num>
  <w:num w:numId="9" w16cid:durableId="1080909942">
    <w:abstractNumId w:val="3"/>
  </w:num>
  <w:num w:numId="10" w16cid:durableId="1949389224">
    <w:abstractNumId w:val="2"/>
  </w:num>
  <w:num w:numId="11" w16cid:durableId="16956926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03F57"/>
    <w:rsid w:val="000D6C75"/>
    <w:rsid w:val="00133EA4"/>
    <w:rsid w:val="001A5011"/>
    <w:rsid w:val="001F71E0"/>
    <w:rsid w:val="00215ACF"/>
    <w:rsid w:val="0028189A"/>
    <w:rsid w:val="00375F4F"/>
    <w:rsid w:val="00455BF2"/>
    <w:rsid w:val="004D4141"/>
    <w:rsid w:val="004F2C22"/>
    <w:rsid w:val="005226F2"/>
    <w:rsid w:val="005F7640"/>
    <w:rsid w:val="00641412"/>
    <w:rsid w:val="006B0A9D"/>
    <w:rsid w:val="006C0A78"/>
    <w:rsid w:val="00703F57"/>
    <w:rsid w:val="007B47C6"/>
    <w:rsid w:val="00801E6D"/>
    <w:rsid w:val="00B1055E"/>
    <w:rsid w:val="00C13F08"/>
    <w:rsid w:val="00C4119B"/>
    <w:rsid w:val="00C5514C"/>
    <w:rsid w:val="00C75B5B"/>
    <w:rsid w:val="00CB11D8"/>
    <w:rsid w:val="00D07E31"/>
    <w:rsid w:val="00D54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00C68"/>
  <w15:docId w15:val="{93159D3D-EE10-4D8E-9441-1F0720CFF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0A9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703F5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03F5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703F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03F57"/>
    <w:rPr>
      <w:color w:val="0000FF"/>
      <w:u w:val="single"/>
    </w:rPr>
  </w:style>
  <w:style w:type="character" w:styleId="a5">
    <w:name w:val="Strong"/>
    <w:basedOn w:val="a0"/>
    <w:uiPriority w:val="22"/>
    <w:qFormat/>
    <w:rsid w:val="00703F57"/>
    <w:rPr>
      <w:b/>
      <w:bCs/>
    </w:rPr>
  </w:style>
  <w:style w:type="paragraph" w:styleId="a6">
    <w:name w:val="List Paragraph"/>
    <w:basedOn w:val="a"/>
    <w:uiPriority w:val="34"/>
    <w:qFormat/>
    <w:rsid w:val="00703F57"/>
    <w:pPr>
      <w:ind w:left="720"/>
      <w:contextualSpacing/>
    </w:pPr>
  </w:style>
  <w:style w:type="character" w:styleId="a7">
    <w:name w:val="Emphasis"/>
    <w:basedOn w:val="a0"/>
    <w:uiPriority w:val="20"/>
    <w:qFormat/>
    <w:rsid w:val="00703F57"/>
    <w:rPr>
      <w:i/>
      <w:iCs/>
    </w:rPr>
  </w:style>
  <w:style w:type="character" w:customStyle="1" w:styleId="20">
    <w:name w:val="Заголовок 2 Знак"/>
    <w:basedOn w:val="a0"/>
    <w:link w:val="2"/>
    <w:uiPriority w:val="9"/>
    <w:semiHidden/>
    <w:rsid w:val="006B0A9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72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148965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761132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33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8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637486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741239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85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36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5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strec.kz/uploads/files/01%20%D0%90%D0%BA%D1%86%D0%B5%D0%BF%D1%82%20%D0%A4%D0%9B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281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АО Астана-РЭК</dc:creator>
  <cp:keywords/>
  <dc:description/>
  <cp:lastModifiedBy>АО Астана-РЭК</cp:lastModifiedBy>
  <cp:revision>17</cp:revision>
  <cp:lastPrinted>2025-01-14T14:37:00Z</cp:lastPrinted>
  <dcterms:created xsi:type="dcterms:W3CDTF">2025-01-14T04:23:00Z</dcterms:created>
  <dcterms:modified xsi:type="dcterms:W3CDTF">2025-10-31T07:27:00Z</dcterms:modified>
</cp:coreProperties>
</file>